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39" w:rsidRDefault="00EB7B39" w:rsidP="00EB7B39">
      <w:pPr>
        <w:ind w:left="28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роботи експертної групи вчителів хімії м. Горлівки.</w:t>
      </w:r>
    </w:p>
    <w:p w:rsidR="00EB7B39" w:rsidRDefault="00EB7B39" w:rsidP="00EB7B39">
      <w:pPr>
        <w:ind w:left="28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2012 рік.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245"/>
        <w:gridCol w:w="1612"/>
        <w:gridCol w:w="2322"/>
      </w:tblGrid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Участь у третьому ()обласному турі Всеукраїнської олімпіади з хімії.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proofErr w:type="spellStart"/>
            <w:r w:rsidRPr="00CA4720">
              <w:rPr>
                <w:sz w:val="32"/>
                <w:szCs w:val="32"/>
                <w:lang w:val="uk-UA"/>
              </w:rPr>
              <w:t>Счень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- лютий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Радченко А.Є.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Участь у Всеукраїнському конкурсі дослідницьких робіт учнів з хімії «</w:t>
            </w:r>
            <w:r w:rsidRPr="00CA4720">
              <w:rPr>
                <w:sz w:val="32"/>
                <w:szCs w:val="32"/>
                <w:lang w:val="en-US"/>
              </w:rPr>
              <w:t>Intel</w:t>
            </w:r>
            <w:r w:rsidRPr="00CA4720">
              <w:rPr>
                <w:sz w:val="32"/>
                <w:szCs w:val="32"/>
                <w:lang w:val="uk-UA"/>
              </w:rPr>
              <w:t>»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Січень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proofErr w:type="spellStart"/>
            <w:r w:rsidRPr="00CA4720">
              <w:rPr>
                <w:sz w:val="32"/>
                <w:szCs w:val="32"/>
                <w:lang w:val="uk-UA"/>
              </w:rPr>
              <w:t>Костюченко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К.І</w:t>
            </w:r>
          </w:p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Звєрєва І.М.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en-US"/>
              </w:rPr>
            </w:pPr>
            <w:r w:rsidRPr="00CA4720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Участь у обласних конференціях МАН «Юний Хімік»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Січень – квітень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proofErr w:type="spellStart"/>
            <w:r w:rsidRPr="00CA4720">
              <w:rPr>
                <w:sz w:val="32"/>
                <w:szCs w:val="32"/>
                <w:lang w:val="uk-UA"/>
              </w:rPr>
              <w:t>Тарханова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Л.І.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Участь у міській науково-практичній конференції творчих робіт МАН з природничих дисциплін на базі університету «Україна». 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Квітень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Панасенко Г.О.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Організація та проведення міського етапу конкурсу «Колосок весінній»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Квітень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proofErr w:type="spellStart"/>
            <w:r w:rsidRPr="00CA4720">
              <w:rPr>
                <w:sz w:val="32"/>
                <w:szCs w:val="32"/>
                <w:lang w:val="uk-UA"/>
              </w:rPr>
              <w:t>Рафальська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О.М.</w:t>
            </w:r>
          </w:p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Радченко А.Є.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Організація та проведення 1 туру Всеукраїнського інтелектуального турніру юних хіміків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Вересень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proofErr w:type="spellStart"/>
            <w:r w:rsidRPr="00CA4720">
              <w:rPr>
                <w:sz w:val="32"/>
                <w:szCs w:val="32"/>
                <w:lang w:val="uk-UA"/>
              </w:rPr>
              <w:t>Костюченко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К.І.</w:t>
            </w:r>
          </w:p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Панасенко Г.О.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Участь у другому турі Всеукраїнського інтелектуального турніру юних хіміків. 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Жовтень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Радченко А.Є.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Організація та проведення міського етапу конкурсу «Колосок осінній»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Листопад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Борова О.А.</w:t>
            </w:r>
          </w:p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Радченко А.Є.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Організація та проведення другого туру Всеукраїнської олімпіади з хімії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Жовтень 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Панасенко Г.О.</w:t>
            </w:r>
          </w:p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Радченко А.Є.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 xml:space="preserve">Участь у </w:t>
            </w:r>
            <w:proofErr w:type="spellStart"/>
            <w:r w:rsidRPr="00CA4720">
              <w:rPr>
                <w:sz w:val="32"/>
                <w:szCs w:val="32"/>
                <w:lang w:val="uk-UA"/>
              </w:rPr>
              <w:t>інтернет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- олімпіаді з хімії.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Червень - вересень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Панасенко Г.О.</w:t>
            </w:r>
          </w:p>
        </w:tc>
      </w:tr>
      <w:tr w:rsidR="00EB7B39" w:rsidRPr="00CA4720" w:rsidTr="006019C1">
        <w:tc>
          <w:tcPr>
            <w:tcW w:w="710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5245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Рецензування методичних розробок вчителів, методичних рекомендацій та посібників</w:t>
            </w:r>
          </w:p>
        </w:tc>
        <w:tc>
          <w:tcPr>
            <w:tcW w:w="161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r w:rsidRPr="00CA4720">
              <w:rPr>
                <w:sz w:val="32"/>
                <w:szCs w:val="32"/>
                <w:lang w:val="uk-UA"/>
              </w:rPr>
              <w:t>Протягом року</w:t>
            </w:r>
          </w:p>
        </w:tc>
        <w:tc>
          <w:tcPr>
            <w:tcW w:w="2322" w:type="dxa"/>
          </w:tcPr>
          <w:p w:rsidR="00EB7B39" w:rsidRPr="00CA4720" w:rsidRDefault="00EB7B39" w:rsidP="006019C1">
            <w:pPr>
              <w:rPr>
                <w:sz w:val="32"/>
                <w:szCs w:val="32"/>
                <w:lang w:val="uk-UA"/>
              </w:rPr>
            </w:pPr>
            <w:proofErr w:type="spellStart"/>
            <w:r w:rsidRPr="00CA4720">
              <w:rPr>
                <w:sz w:val="32"/>
                <w:szCs w:val="32"/>
                <w:lang w:val="uk-UA"/>
              </w:rPr>
              <w:t>Шрейдер</w:t>
            </w:r>
            <w:proofErr w:type="spellEnd"/>
            <w:r w:rsidRPr="00CA4720">
              <w:rPr>
                <w:sz w:val="32"/>
                <w:szCs w:val="32"/>
                <w:lang w:val="uk-UA"/>
              </w:rPr>
              <w:t xml:space="preserve"> В.П.</w:t>
            </w:r>
          </w:p>
        </w:tc>
      </w:tr>
    </w:tbl>
    <w:p w:rsidR="002C3C3B" w:rsidRDefault="002C3C3B"/>
    <w:sectPr w:rsidR="002C3C3B" w:rsidSect="002C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B39"/>
    <w:rsid w:val="002C3C3B"/>
    <w:rsid w:val="00E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2012-09-29T16:00:00Z</dcterms:created>
  <dcterms:modified xsi:type="dcterms:W3CDTF">2012-09-29T16:00:00Z</dcterms:modified>
</cp:coreProperties>
</file>